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E7" w:rsidRPr="004E37E7" w:rsidRDefault="004E37E7" w:rsidP="004E37E7">
      <w:pPr>
        <w:rPr>
          <w:b/>
        </w:rPr>
      </w:pPr>
    </w:p>
    <w:p w:rsidR="004E37E7" w:rsidRPr="004E37E7" w:rsidRDefault="004E37E7" w:rsidP="004E37E7">
      <w:pPr>
        <w:jc w:val="center"/>
        <w:rPr>
          <w:b/>
          <w:sz w:val="40"/>
          <w:szCs w:val="40"/>
          <w:u w:val="single"/>
        </w:rPr>
      </w:pPr>
      <w:r w:rsidRPr="004E37E7">
        <w:rPr>
          <w:b/>
          <w:sz w:val="40"/>
          <w:szCs w:val="40"/>
          <w:u w:val="single"/>
        </w:rPr>
        <w:t>JUNIO 2018</w:t>
      </w:r>
    </w:p>
    <w:p w:rsidR="004E37E7" w:rsidRDefault="004E37E7"/>
    <w:p w:rsidR="004E37E7" w:rsidRDefault="004E37E7"/>
    <w:p w:rsidR="004E37E7" w:rsidRDefault="004E37E7"/>
    <w:p w:rsidR="00522668" w:rsidRDefault="00DF5361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27AB" w:rsidRDefault="00E327AB"/>
    <w:p w:rsidR="00E327AB" w:rsidRDefault="00E327AB" w:rsidP="004E37E7">
      <w:pPr>
        <w:jc w:val="center"/>
      </w:pPr>
    </w:p>
    <w:p w:rsidR="00E327AB" w:rsidRDefault="00E327AB" w:rsidP="00E327AB"/>
    <w:p w:rsidR="00E327AB" w:rsidRDefault="00E327AB" w:rsidP="00E327AB"/>
    <w:p w:rsidR="00E327AB" w:rsidRPr="00E327AB" w:rsidRDefault="00E327AB" w:rsidP="00E327AB">
      <w:pPr>
        <w:rPr>
          <w:b/>
          <w:sz w:val="24"/>
          <w:szCs w:val="24"/>
        </w:rPr>
      </w:pPr>
      <w:r w:rsidRPr="00E327AB">
        <w:rPr>
          <w:b/>
          <w:sz w:val="24"/>
          <w:szCs w:val="24"/>
        </w:rPr>
        <w:t>ARTICULO 8 FRACCION VI, INCISO n)</w:t>
      </w:r>
    </w:p>
    <w:p w:rsidR="00E327AB" w:rsidRPr="00E327AB" w:rsidRDefault="00E327AB" w:rsidP="00E327AB">
      <w:pPr>
        <w:rPr>
          <w:b/>
          <w:sz w:val="24"/>
          <w:szCs w:val="24"/>
        </w:rPr>
      </w:pPr>
      <w:r w:rsidRPr="00E327AB">
        <w:rPr>
          <w:b/>
          <w:sz w:val="24"/>
          <w:szCs w:val="24"/>
        </w:rPr>
        <w:t>Las estadísticas que generen en cumplimiento de sus facultades, competencias o funciones con la mayor desagregación posible.</w:t>
      </w:r>
    </w:p>
    <w:p w:rsidR="00E327AB" w:rsidRPr="00E327AB" w:rsidRDefault="00E327AB" w:rsidP="00E327AB">
      <w:pPr>
        <w:rPr>
          <w:b/>
          <w:sz w:val="24"/>
          <w:szCs w:val="24"/>
        </w:rPr>
      </w:pPr>
    </w:p>
    <w:p w:rsidR="00E327AB" w:rsidRPr="00E327AB" w:rsidRDefault="00E327AB" w:rsidP="00E327AB">
      <w:pPr>
        <w:rPr>
          <w:b/>
          <w:sz w:val="24"/>
          <w:szCs w:val="24"/>
        </w:rPr>
      </w:pPr>
      <w:r w:rsidRPr="00E327AB">
        <w:rPr>
          <w:b/>
          <w:sz w:val="24"/>
          <w:szCs w:val="24"/>
        </w:rPr>
        <w:t>DIRECCION DE FOMENTO AGROPECUARIO.</w:t>
      </w:r>
    </w:p>
    <w:p w:rsidR="00E327AB" w:rsidRPr="00E327AB" w:rsidRDefault="00E327AB" w:rsidP="00E327AB">
      <w:pPr>
        <w:rPr>
          <w:b/>
          <w:sz w:val="24"/>
          <w:szCs w:val="24"/>
        </w:rPr>
      </w:pPr>
      <w:r w:rsidRPr="00E327AB">
        <w:rPr>
          <w:b/>
          <w:sz w:val="24"/>
          <w:szCs w:val="24"/>
        </w:rPr>
        <w:t>Municipio de Tecolotlán, Jalisco.</w:t>
      </w:r>
    </w:p>
    <w:p w:rsidR="00E327AB" w:rsidRPr="00E327AB" w:rsidRDefault="00E327AB" w:rsidP="00E327AB">
      <w:pPr>
        <w:rPr>
          <w:b/>
          <w:sz w:val="24"/>
          <w:szCs w:val="24"/>
        </w:rPr>
      </w:pPr>
    </w:p>
    <w:p w:rsidR="00E327AB" w:rsidRPr="00E327AB" w:rsidRDefault="00E327AB" w:rsidP="000C1A2F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E327AB" w:rsidRPr="00E32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61"/>
    <w:rsid w:val="000C1A2F"/>
    <w:rsid w:val="004E37E7"/>
    <w:rsid w:val="00522668"/>
    <w:rsid w:val="00DF5361"/>
    <w:rsid w:val="00E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FOMENTO</a:t>
            </a:r>
            <a:r>
              <a:rPr lang="es-MX" baseline="0"/>
              <a:t> AGROPECUARIO</a:t>
            </a:r>
            <a:endParaRPr lang="es-MX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Hoja1!$A$2:$A$5</c:f>
              <c:strCache>
                <c:ptCount val="4"/>
                <c:pt idx="0">
                  <c:v>10% ENTREGA DE CONSTANCIAS CREDENCIAL AGROALIMENTARIA</c:v>
                </c:pt>
                <c:pt idx="1">
                  <c:v>45% ASESORIA DE AGRICULTORES Y GANADEROS</c:v>
                </c:pt>
                <c:pt idx="2">
                  <c:v>25% REUNIONES AUTLAN-GRULLO</c:v>
                </c:pt>
                <c:pt idx="3">
                  <c:v>20% ENTREGA DE ANALISIS DE SUELO  AYOTITLAN- TECOLOTLAN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45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Hoja1!$A$2:$A$5</c:f>
              <c:strCache>
                <c:ptCount val="4"/>
                <c:pt idx="0">
                  <c:v>10% ENTREGA DE CONSTANCIAS CREDENCIAL AGROALIMENTARIA</c:v>
                </c:pt>
                <c:pt idx="1">
                  <c:v>45% ASESORIA DE AGRICULTORES Y GANADEROS</c:v>
                </c:pt>
                <c:pt idx="2">
                  <c:v>25% REUNIONES AUTLAN-GRULLO</c:v>
                </c:pt>
                <c:pt idx="3">
                  <c:v>20% ENTREGA DE ANALISIS DE SUELO  AYOTITLAN- TECOLOTLAN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Hoja1!$A$2:$A$5</c:f>
              <c:strCache>
                <c:ptCount val="4"/>
                <c:pt idx="0">
                  <c:v>10% ENTREGA DE CONSTANCIAS CREDENCIAL AGROALIMENTARIA</c:v>
                </c:pt>
                <c:pt idx="1">
                  <c:v>45% ASESORIA DE AGRICULTORES Y GANADEROS</c:v>
                </c:pt>
                <c:pt idx="2">
                  <c:v>25% REUNIONES AUTLAN-GRULLO</c:v>
                </c:pt>
                <c:pt idx="3">
                  <c:v>20% ENTREGA DE ANALISIS DE SUELO  AYOTITLAN- TECOLOTLAN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791872"/>
        <c:axId val="109793664"/>
        <c:axId val="0"/>
      </c:bar3DChart>
      <c:catAx>
        <c:axId val="10979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9793664"/>
        <c:crosses val="autoZero"/>
        <c:auto val="1"/>
        <c:lblAlgn val="ctr"/>
        <c:lblOffset val="100"/>
        <c:noMultiLvlLbl val="0"/>
      </c:catAx>
      <c:valAx>
        <c:axId val="10979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979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Transparencia</cp:lastModifiedBy>
  <cp:revision>4</cp:revision>
  <dcterms:created xsi:type="dcterms:W3CDTF">2018-07-10T16:00:00Z</dcterms:created>
  <dcterms:modified xsi:type="dcterms:W3CDTF">2018-07-12T17:03:00Z</dcterms:modified>
</cp:coreProperties>
</file>